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F94F8C" w:rsidRPr="00F94F8C" w:rsidTr="00F94F8C">
        <w:trPr>
          <w:tblCellSpacing w:w="15" w:type="dxa"/>
        </w:trPr>
        <w:tc>
          <w:tcPr>
            <w:tcW w:w="3420" w:type="dxa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 Республикасы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Білім және ғылым министрінің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2017 жылғы 14 ақпандағы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 66 бұйрығына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7-қосымша</w:t>
            </w:r>
          </w:p>
        </w:tc>
      </w:tr>
    </w:tbl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Психологиялық-медициналық-педагогикалық консультациялар қызметiнің үлгілік қағидалары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1-тарау. Жалпы қағидалар</w:t>
      </w:r>
      <w:bookmarkStart w:id="0" w:name="_GoBack"/>
      <w:bookmarkEnd w:id="0"/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1. Осы Психологиялық-медициналық-педагогикалық консультациялар қызметiнің үлгілік қағидалары (бұдан әрі - Қағидалар) психологиялық-медициналық-педагогикалық консультациялар (бұдан әрі - ПМПК) қызметiн ұйымдастыру тәртiбiн айқындайды.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2. Осы Қағидаларда мынадай түсініктер қолданылады: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1) психикалық бұзылыстар (аурулар) – баланың бас миы жұмысының бұзылысымен шартталған психикалық қызметінің бұзылыстары;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2) кеңес беру – туындаған проблемаларды еңсеру үшін маманның қажетті нақты іс-әрекеттер туралы ақпаратты, ұсынымдарды ұсынуы;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3) диагностикалау – аурудың немесе ақаудың болуы немесе болмауы дерегін анықтауға бағытталған көрсетілетін қызметтер кешені;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4) үйде оқыту – медициналық көрсетілімдер бойынша балаларға ұсынылған үйде оқыту формасы;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5) диагностикалық топтар – диагноз қою және оқыту мен тәрбиелеуді белгілеу мақсатында түзетуді қолдау жағдайына ұзақ динамикалық бақылау үшін қысқа мерзімде болатын топ.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3. ПМПК қызметтерінің негізгі бағыттары.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1) диагностика және кеңес беру;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2) ерекше білім беруге қажеттілігі бар балаға білім беру бағдарламасын белгілеу;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3) психофизикалық бұзылыстары бар балаларды тереңдетіп тексеру, емдеу үшiн, оның ішінде денсаулық жағдайы бойынша үйде оқыту қажеттілігі, медициналық қызметтерді алу мәселелерін шешу мақсатында ұйымдарға жіберу;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4) ерекше білім беруге қажеттілігі бар балаларды, олардың арнайы білім беру қызметіне қажеттілігін есепке алу және жиынтық есеп құрастыру.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2-тарау. Психологиялық-медициналық-педагогикалық консультациялар қызметiнің тәртібi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 4. Балалардың ПМПК-ға жіберілуі ата-аналарының (заңды өкілдерінің), білім беру ұйымдарының, денсаулық сақтау ұйымдарының бастамасымен ата-анасының (заңды өкілдерінің) келісімі арқылы жүзеге асырылады.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5. ПМПК-ға балаларды қабылдау алдын ала тіркеу бойынша ата-аналарының (заңды өкілдерінің) бірге ерiп келуiмен жүзеге асырылады.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6. Тіркеуші балаларды консультацияға алдын ала жазу, тіркеу және құжаттамаларды есепке алу жұмыстарын жүзеге асырады.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Диагностикалық тексеру мен кеңес беру: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1) педагог қызметкерлер (психолог, мұғалім-логопед (логопед), дефектолог (олигофренопедагог, сурдопедагог, тифлопедагог), әлеуметтік педагог;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2) медициналық қызметкерлер (невропатолог-дәрігер, психиатр-дәрігер, офтальмолог-дәрігер, оториноларинголог-дәрігер (сурдолог) арқылы жүзеге асырылады.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8. Бірінші тексеруге анамнез жинау, дәрігерлердің (сурдолог, офтальмолог, невропатолог, психиатр), педагогтердің (әлеуметтік педагог, олигофренопедагог, сурдопедагог, тифлопедагог, логопед), психологтың тексеруі, баланың психофизикалық жағдайын бағалау, ата-аналарға (заңды өкілдерге) кеңес беру кіреді. Бірінші тексеру бір немесе төрт қабылдау барысында жүргізіледі. Қабылдаудың ұзақтығы бір сағат, баланың шаршауы жоғары болғанда 20-30 минут.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9. Қайта тексеру ПМПК-ның жалпы қорытындысын нақтылау немесе өзгерту мақсатында жүрг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лед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ең алдымен диагностикалық топтарда, диагностикалық оқу-түзеу сабақтарынан, мектепке дейінгі тәрбие мен оқыту ұйымдарындағы, орта б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беру ұйымдарындағы сынама оқытудан кей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 зияткерлік немесе тілдік даму кем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нің деңгей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 нақтылау қажетт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болған жағдайда жүргізіледі.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10. Психикалық бұзылыстар (аурулар), психикалық және мінез-құлықтық, оның ішінде психобелсенді заттарды қолдану салдарынан болған ауытқушылықтары, сондай-ақ баланың суицидалдық мінез-құлығына күдік болған жағдайда тереңдетілген тексерулер жүргізу үшін медициналық мекемелерге ұйымдарға жіберіледі. Психикалық бұзылыстар туралы ПМПК қорытындысы әрекеттегі аурулардың халықаралық жіктемесі оныншы қайта қаралымына сәйкес шифрленіп көрсетіледі.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11. Тексерулер нәтижелері негізінде ПМПК-ның жалпы қорытындысы қабылданады, баланың жеке психофизикалық ерекшеліктеріне қарай түзете-дамыта оқыту барысындағы білім беру бағдарламасының түрі туралы алқалық шешім қабылданады.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Қажет болған жағдайда медициналық, білім беру және әлеуметтік қызмет көрсету бойынша ұсынымдарды қарастыратын жеке түзете-дамыту бағдарламасы жасалады, ата-аналарға (заңды өкілдеріне) консультация беру жүзеге асырылады.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12. ПМПК қорытындысы осы Қағидаларға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4" w:anchor="z456" w:history="1">
        <w:r w:rsidRPr="00F94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1-қосымшаға</w:t>
        </w:r>
      </w:hyperlink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сәйкес нысан бойынша ерекше білім беруге қажеттілігі бар балаларды арнайы ұйымдарға және мектепке дейінгі тәрбие мен 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оқыту ұйымдарына, орта, техникалық және кәсіптік білім беру ұйымдарына жолдауға негіз болып табылады.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13. ПМПК қорытындысы мен ұсынымдар ата-аналарға (заңды өкілдеріне) қолма-қол беріледі.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14. "Дәрігерлік-консультациялық комиссияның қызметі туралы ережені бекіту туралы" Қазақстан Республикасы Денсаулық сақтау және әлеуметтік даму министрінің 2015 жылғы 5 мамырдағы № 321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anchor="z1" w:history="1">
        <w:r w:rsidRPr="00F94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бұйрығына</w:t>
        </w:r>
      </w:hyperlink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(нормативтік құқықтық актілерді мемлекеттік тіркеу тізілімінде № 11310 болып тіркелген) сәйкес үйде оқитын мерзімі көрсетіле отырып, дәрігерлік-консультациялық комиссияның бала денсаулығының жағдайы туралы қорытындысы үйде жеке тегін оқуға негіз болып табылады.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15. ПМПК-да: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1) осы Қағидаларға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anchor="z458" w:history="1">
        <w:r w:rsidRPr="00F94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2-қосымшаға</w:t>
        </w:r>
      </w:hyperlink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сәйкес нысан бойынша консультацияға алдын ала жазылу журналы;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2) осы Қағидаларға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7" w:anchor="z460" w:history="1">
        <w:r w:rsidRPr="00F94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3-қосымшаға</w:t>
        </w:r>
      </w:hyperlink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сәйкес нысан бойынша ПМПК-да тексеруден өткен балаларды есепке алу журналы;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3) осы Қағидаларға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8" w:anchor="z462" w:history="1">
        <w:r w:rsidRPr="00F94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4-қосымшаға</w:t>
        </w:r>
      </w:hyperlink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сәйкес нысан бойынша баланың даму картасы жүргізіледі.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16. ПМПК-да есепте тұрған балалар туралы деректер "Дербес деректер және оларды қорғау туралы" Қазақстан Республикасының 2013 жылғы 21 мамырдағы № 94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9" w:anchor="z1" w:history="1">
        <w:r w:rsidRPr="00F94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заңына</w:t>
        </w:r>
      </w:hyperlink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сәйкес құпия сипатта болады, балалардың даму картасынан үзінді құқық қорғау органдарының, психикалық денсаулық сақтау орталықтарының, психиатриялық ауруханалардың және б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беру, денсаулық сақтау, әлеуметт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қорғау уәкілетті органдарының жазбаша сұраныстары бойынша бер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лед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17. Сұраныс бойынша ата-аналарға (заңды өкілдеріне) баланың даму картасының үзіндісі мен оны оқыту және тәрбиелеу жөн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нде жазбаша ұсынымдары бер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леді.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18. Балаларға терең және динамикалық тұрғыда психологиялық-медициналық-педагогикалық көмек көрсету үшін ПМПК-да түзеу-диагностикалық топтар құрылады.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19. Түзеу-диагностикалық топқа балалардың қабылдануы, топта болу мерзімінің ұзартылуы немесе қысқаруы ПМПК қорытындысы мен осы Қағидаларға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0" w:anchor="z469" w:history="1">
        <w:r w:rsidRPr="00F94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5-қосымшаға</w:t>
        </w:r>
      </w:hyperlink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сәйкес нысан бойынша жолдамасы негізінде олардың бір айдан бір жылға дейін қатысу ұзақтығы көрсетіле отырып, жүзеге асырылады.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20. Түзеу-диагностикалық топтарда тексеру нәтижелері бойынша жеке түзете-дамыту бағдарламасы жасалады, оқу түрі (жеке немесе топтық) және апталық түзете-дамыту сабақтарының саны айқындалады.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21. Балалардың ерекше білім беруге қажеттіліктеріне байланысты жеке түзете-дамыту көмек мамандар көрсетеді: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1) психолог, логопед-мұғалім (логопед), олигофренопедагог, сурдопедагог, тифлопедагог, әлеуметтік педагог, тәрбиеші, тәрбиешінің көмекшісі;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2) невропатолог-дәрігер, невропатолог-дәрігер, психиатр-дәрігер, офтальмолог-дәрігер, оториноларинголог-дәрігер (сурдолог).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3) қажет болған жағдайда емдік денешынықтыру (бұдан әрі - ЕДШ) дәрігері, физиотерапевт-дәрігер, физиотерапевтік процедуралар, ЕДШ, массаж жасау бойынша орта медициналық персонал, қызмет көрсетуші, техникалық персонал.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22. Диагностикалық топтарда түзеу-диагностикалық оқыту күнтізбелік жыл ішінде ұйымдастырылады.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Түзету сабақтары жеке, кіші топтық және топтық түрде бір немесе әр түрлі жастағыларды біріктіру қағидаттары бойынша жүргізіледі.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23. Ерекше білім беруге қажеттілігі бар балалар үшін жеке, кіші топтық және топтық бір сабақтың ұзақтығы 25-30 минутты құрайды.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24. Ерекше білім беруге қажеттілігі бар балалардың диагностикалық топтарын ашқан кезде түзету-диагностикалық процесті ұйымдастыру үшін: ЕДШ кабинеттері (залдары) "Білім беру объектілеріне қойылатын санитариялық-эпидемиологиялық талаптар" санитариялық қағидаларын бекіту туралы" Қазақстан Республикасы Ұлттық экономика министрінің 2014 жылғы 29 желтоқсандағы № 179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1" w:anchor="z1" w:history="1">
        <w:r w:rsidRPr="00F94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бұйрығына</w:t>
        </w:r>
      </w:hyperlink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(Қазақстан Республикасының нормативтік құқықтық актілерді мемлекеттік тіркеу тізілімінде № 10275 болып тіркелген) сәйкес ашылады.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25. ПМПК-дағы диагностикалық тобында болу мерзімінің аяқталуы бойынша білім беру ұйымында одан әрі оқыту үшін баланы қайта тексеруді жүргізеді.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26. Оқу-тәрбие процесіне қосу үшін балаларды білім беру ұйымдарына жіберген кезде ПМПК қорытындысында диагнозы көрсетілмей оқыту және түзету психологиялық-педагогикалық қолдау шарттары бойынша ұсынымдар беріледі.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4F8C" w:rsidRPr="00F94F8C" w:rsidTr="00F94F8C">
        <w:trPr>
          <w:tblCellSpacing w:w="15" w:type="dxa"/>
        </w:trPr>
        <w:tc>
          <w:tcPr>
            <w:tcW w:w="5805" w:type="dxa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" w:name="z456"/>
            <w:bookmarkEnd w:id="1"/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Психологиялық-медициналық-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педагогикалық консультациялар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қызмет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нің үлгілік қағидаларына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1-қосымша</w:t>
            </w:r>
          </w:p>
        </w:tc>
      </w:tr>
    </w:tbl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Психологиялық-медициналық-педагогикалық консультацияның қортындысы Заключение психолого-медико-педагогической консультации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Мекенжайы _____________________________________________________________________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Адрес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Телефон ________________________________________________________________________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Берілді__________________________________________________________________________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Выдано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Кеңестен өткені жайлы __________ күні _____ айы ______ жылы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том, что был (а) консультирован (а) числа месяц год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1. Қорытынды / Заключение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1.1 зерде дамуының жағдайы/состояние интеллектуального развития 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1.2 неврологиялық диагноз/неврологический диагноз____________________________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1.3 психиатриялық диагноз/психиатрический диагноз 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1.4 логопедиялық диагноз/логопедический диагноз______________________________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1.5 қатар туындаған аурулар мен синдромдар/сопутствующие заболевания и синдромы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2. Оқыту және тәрбиелеу, түзеу-педагогикалық қолдау бойынша ұсынымдар/Рекомендации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обучению и воспитанию, коррекционно-педагогической поддержке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ПМПК меңгерушісі_______________________________________________________________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Заведующий ПМПК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Мамандар_______________________________________________________________________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4F8C" w:rsidRPr="00F94F8C" w:rsidTr="00F94F8C">
        <w:trPr>
          <w:tblCellSpacing w:w="15" w:type="dxa"/>
        </w:trPr>
        <w:tc>
          <w:tcPr>
            <w:tcW w:w="5805" w:type="dxa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z458"/>
            <w:bookmarkEnd w:id="2"/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Психологиялық-медициналық-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педагогикалық консультациялар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қызметiнің үлгілік қағидаларына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2-қосымша</w:t>
            </w:r>
          </w:p>
        </w:tc>
      </w:tr>
      <w:tr w:rsidR="00F94F8C" w:rsidRPr="00F94F8C" w:rsidTr="00F94F8C">
        <w:trPr>
          <w:tblCellSpacing w:w="15" w:type="dxa"/>
        </w:trPr>
        <w:tc>
          <w:tcPr>
            <w:tcW w:w="5805" w:type="dxa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Нысан</w:t>
            </w:r>
          </w:p>
        </w:tc>
      </w:tr>
    </w:tbl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Консультацияға балалардың алдын ала жазылу журналы</w:t>
      </w:r>
    </w:p>
    <w:tbl>
      <w:tblPr>
        <w:tblW w:w="92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1679"/>
        <w:gridCol w:w="2052"/>
        <w:gridCol w:w="1133"/>
        <w:gridCol w:w="873"/>
        <w:gridCol w:w="1845"/>
      </w:tblGrid>
      <w:tr w:rsidR="00F94F8C" w:rsidRPr="00F94F8C" w:rsidTr="00F94F8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 күні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Дата обследования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 уақыты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Время обследования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Баланың ТАӘ (ол болған жағдайда)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ФИО ребенка(при его наличии)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Баланың ЖСН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ИИН ребенка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Жасы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Возраст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ПМПК-ға келу себептері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Основание обращения в ПМПК</w:t>
            </w:r>
          </w:p>
        </w:tc>
      </w:tr>
      <w:tr w:rsidR="00F94F8C" w:rsidRPr="00F94F8C" w:rsidTr="00F94F8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4F8C" w:rsidRPr="00F94F8C" w:rsidRDefault="00F94F8C" w:rsidP="00F94F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4F8C" w:rsidRPr="00F94F8C" w:rsidTr="00F94F8C">
        <w:trPr>
          <w:tblCellSpacing w:w="15" w:type="dxa"/>
        </w:trPr>
        <w:tc>
          <w:tcPr>
            <w:tcW w:w="5805" w:type="dxa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" w:name="z460"/>
            <w:bookmarkEnd w:id="3"/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Психологиялық-медициналық-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педагогикалық консультациялар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қызмет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нің үлгілік қағидаларына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3-қосымша</w:t>
            </w:r>
          </w:p>
        </w:tc>
      </w:tr>
      <w:tr w:rsidR="00F94F8C" w:rsidRPr="00F94F8C" w:rsidTr="00F94F8C">
        <w:trPr>
          <w:tblCellSpacing w:w="15" w:type="dxa"/>
        </w:trPr>
        <w:tc>
          <w:tcPr>
            <w:tcW w:w="5805" w:type="dxa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Нысан</w:t>
            </w:r>
          </w:p>
        </w:tc>
      </w:tr>
    </w:tbl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ПМПК-да балаларды тексеруді есепке алу журналы</w:t>
      </w:r>
    </w:p>
    <w:tbl>
      <w:tblPr>
        <w:tblW w:w="92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1042"/>
        <w:gridCol w:w="1008"/>
        <w:gridCol w:w="1390"/>
        <w:gridCol w:w="1810"/>
        <w:gridCol w:w="1228"/>
        <w:gridCol w:w="1446"/>
        <w:gridCol w:w="1474"/>
      </w:tblGrid>
      <w:tr w:rsidR="00F94F8C" w:rsidRPr="00F94F8C" w:rsidTr="00F94F8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Баланың ТАӘ (ол болған жағдайда)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ФИО ребенка (при его наличии)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Туылған күні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Дата рождения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Тексерілген күні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Дата обследования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Бастапкы Диагнозы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Предварительный диагноз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Мекенжайы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Домашний адрес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ПМПК қорытындысы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Заключение ПМПК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Ұсынымдар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Рекомендации</w:t>
            </w:r>
          </w:p>
        </w:tc>
      </w:tr>
      <w:tr w:rsidR="00F94F8C" w:rsidRPr="00F94F8C" w:rsidTr="00F94F8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4F8C" w:rsidRPr="00F94F8C" w:rsidRDefault="00F94F8C" w:rsidP="00F94F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4F8C" w:rsidRPr="00F94F8C" w:rsidTr="00F94F8C">
        <w:trPr>
          <w:tblCellSpacing w:w="15" w:type="dxa"/>
        </w:trPr>
        <w:tc>
          <w:tcPr>
            <w:tcW w:w="5805" w:type="dxa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z462"/>
            <w:bookmarkEnd w:id="4"/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Психологиялық-медициналық-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педагогикалық консультациялар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қызметiнің үлгілік қағидаларына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4-қосымша</w:t>
            </w:r>
          </w:p>
        </w:tc>
      </w:tr>
      <w:tr w:rsidR="00F94F8C" w:rsidRPr="00F94F8C" w:rsidTr="00F94F8C">
        <w:trPr>
          <w:tblCellSpacing w:w="15" w:type="dxa"/>
        </w:trPr>
        <w:tc>
          <w:tcPr>
            <w:tcW w:w="5805" w:type="dxa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Нысан</w:t>
            </w:r>
          </w:p>
        </w:tc>
      </w:tr>
    </w:tbl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Баланың даму картасы Карта развития ребенка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Келген уақыты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Дата____________________________________________________________________________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Тегі__________ Аты___ Әкесінің аты (ол болған жағдайда) 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Фамилия Имя Отчество (при его наличии)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Туған жылы, айы, күні 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Дата рождения (число, месяц, год)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Мектеп №________________Сынып_____________________Оқу тілі_____________________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Школа №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 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Язык обучения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Балабақша______________________________________________________________________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Детский сад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Кім жіберді_____________________________________________________________________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Кем направлен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Мекенжай______________________________________________________________________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Домашний адрес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Телефон__________________________________ 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Отбасы құрамы__________________________________________________________________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Состав семьи: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Анасы (Т.А.Ә (ол болған жағдайда), жасы, білімі) 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Мать (Ф.И.О (при его наличии), возраст, образование)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Әкесі (Т.А.Ә (ол болған жағдайда), жасы, білімі) 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Отец (</w:t>
      </w:r>
      <w:proofErr w:type="gramStart"/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Ф.И.О.(</w:t>
      </w:r>
      <w:proofErr w:type="gramEnd"/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его наличии), возраст, образование)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Балалары (жынысы, </w:t>
      </w:r>
      <w:proofErr w:type="gramStart"/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жасы)_</w:t>
      </w:r>
      <w:proofErr w:type="gramEnd"/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Дети (пол, возраст)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Отбасының басқа мүшелері 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Члены семьи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ПМПК-ға келу себептері 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Основания обращения в ПМПК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Ата-анасының шағымдары 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Жалобы родителей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Анамнездік мәліметтер Анамнестические данные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Анасының жүктілік кезіндегі жағдайы 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Течение беременности матери 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Жүктілік кезіндегі күн түзімі мен еңбек жағдайлары 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(кәсіби зияндылықтардың </w:t>
      </w:r>
      <w:proofErr w:type="gramStart"/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болуы)_</w:t>
      </w:r>
      <w:proofErr w:type="gramEnd"/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Условия режима и труда во время беременности 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(наличие профессиональных </w:t>
      </w:r>
      <w:proofErr w:type="gramStart"/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вредностей)_</w:t>
      </w:r>
      <w:proofErr w:type="gramEnd"/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Босану/Роды 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Салмағы/Вес____________________________________________________________________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Бас көлемі/Окружность головы_____________________________________________________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Кеуде көлемі/Окружность груди____________________________________________________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Туа салысымен жылады/Закричал сразу 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Апгар шкаласымен бағалануы/Оценка по шкале Апгар 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Асфикция болды/Была асфиксия____________________________________________________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Перзентханадан шыққан уақыты/Дата выписки из родильного дома 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Перзентханадан шыққаннан кейінгі аңғарым/Диагноз при выписке из родильного дома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Тамақтандыру(</w:t>
      </w:r>
      <w:proofErr w:type="gramEnd"/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емшекпен, жасанды)/Вскармливание (грудное, искусственное)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Емшектен айырылды/Отнят от груди 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Үлкен еңбегінің жабылу мерзімі/Время закрытия большого родничка 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Қимыл-қозғалысының дамуы:/Моторное развитие: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Басын ұстады _______________ отырды _________________ жүрді __________________ айда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Держит головку сидит ходит мес.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Психикалық дамуы:/Психическое развитие: 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Жандану кешені/Комплекс оживления 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Көру реакциясы/Реакция зрительного сосредоточения 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Есту реакциясы/Реакция слухового сосредоточения 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Заттармен іс-әрекеті/Манипуляция с предметами действия 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Былдырлауы/Лепет 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Ересек адамның сөзін түсінуі/Понимание речи взрослого 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Алғашқы сөздері/Первые слова 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Алғашқы сөздері/Первые фразы 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Тазалық дағдыларын менгеру/Усвоение навыков опрятности 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Өзіне қызмет көрсету дағдыларын менгеру/Усвоение навыков самообслуживания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Мінез-құлықтарының даму ерекшеліктері</w:t>
      </w:r>
      <w:r w:rsidRPr="00F9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/>
        <w:t>(туылған кезінен бастап қазіргі кезге дейін) Особенности развития</w:t>
      </w:r>
      <w:r w:rsidRPr="00F9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/>
        <w:t>(с момента рождения и до настоящего времени)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Аурулары (туылғаннан бастап қазіргі кезге дейін) 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Заболевания (перенесенные с рождения и до настоящего времени) 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тырысқақ ұстамалары/судороги 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нейроинфекциялар/нейроинфекции 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бас-ми жарақаты/черепно-мозговая травма 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реанимация фактілері/факты реанимации 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вакцинадан кейінгі асқынулар/поствакциональные осложнения 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жұқпалы аурулар/инфекционные заболевания 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соматикалық аурулар/соматические заболевания 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кіші және үлкен дәретінің ұстамауы (сирек, кейде жиы), тұтығу, тартылулар, мәжбүрлі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қозғалыстар, аллергия, диатез, дисбактериоз 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недержание мочи, кала (редко, иногда, часто) 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заикание тики, навязчивые движения, аллергия, диатез, дисбактериоз 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Отбасылық анамнез /Семейный анамнез 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Балабақшада болуы/Пребывание в детском саду 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Бейімделу ерекшеліктері/Особенности адаптации 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Бағдарламаны игеруі/Усвоение программы 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Мектепте оқу </w:t>
      </w:r>
      <w:proofErr w:type="gramStart"/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кезеңі:қанша</w:t>
      </w:r>
      <w:proofErr w:type="gramEnd"/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жасынан бастап оқыды 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Период школьного обучения: начал учиться 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Оқу мекемесінің түрі/Тип организации 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Сыныптарды ауыстыруы/Дублирование класса 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Оқу барысындағы қиындықтар/Трудности обучения 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Баланың психикалық даму проблемаларының тарихы.</w:t>
      </w:r>
      <w:r w:rsidRPr="00F9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/>
        <w:t>Баланың даму барысындағы әлеуметтік жағдай. Социальная ситуация развития ребенка. История проблем психического развития ребенка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Отбасының әлеуметтік сипаттамасы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ерекшеліктерсіз, әлеуметтік-педагогикалық тексеруді қажет етеді 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Социальная характеристика семьи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без особенностей; нуждается в социально педагогическом обследовании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Ата-ана тәрбиесінің түрі мен жағдайлары 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Тип и условия родительского воспитания 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Баланың психикалық даму проблемаларының тарихы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История проблем психического развития ребенка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Невропатологтың тексерулері/Обследования ребенка невропатологом 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Психиатрдың тексерулері/Обследования ребенка психиатром 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Психологтың тексерулері/Обследования ребенка психологом 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Логопедтің тексерулері/Обследования ребенка учителем-логопедом 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Педагогтың тексерулері/Обследования ребенка педагогом 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Окулистің тексерулері/Обследования ребенка окулистом 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Сурдологтың тексерулері/Обследование сурдологом 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Параклиникалық зерттеулердің қорытындылары Результаты параклинических исследований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Әлеуметтік педагогтің қорытындысы/Заключение социального педагога 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Қосымша ақпарат/Дополнительная информация 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ПМПК-ның жалпы қорытындысы (медициналық анғарым, психологиялық- педагогикалық қортынды) Общее заключение ПМПК (медицинский диагноз, психолого-педагогическое заключение):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Ерекше пікір/Особое мнение 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Ұсынымдар/Рекомендации 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ПМПК меңгерушісі/Заведующий ПМПК 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ПМПК мамандары /Специалисты ПМПК ____________________________________________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4F8C" w:rsidRPr="00F94F8C" w:rsidTr="00F94F8C">
        <w:trPr>
          <w:tblCellSpacing w:w="15" w:type="dxa"/>
        </w:trPr>
        <w:tc>
          <w:tcPr>
            <w:tcW w:w="5805" w:type="dxa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5" w:name="z469"/>
            <w:bookmarkEnd w:id="5"/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Психологиялық-медициналық-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педагогикалық консультациялар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қызмет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нің үлгілік қағидаларына</w:t>
            </w: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5-қосымша</w:t>
            </w:r>
          </w:p>
        </w:tc>
      </w:tr>
      <w:tr w:rsidR="00F94F8C" w:rsidRPr="00F94F8C" w:rsidTr="00F94F8C">
        <w:trPr>
          <w:tblCellSpacing w:w="15" w:type="dxa"/>
        </w:trPr>
        <w:tc>
          <w:tcPr>
            <w:tcW w:w="5805" w:type="dxa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F94F8C" w:rsidRPr="00F94F8C" w:rsidRDefault="00F94F8C" w:rsidP="00F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Нысан</w:t>
            </w:r>
          </w:p>
        </w:tc>
      </w:tr>
    </w:tbl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Жолдама/Направление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Берілді/Дано 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Т.А.Ә (ол болған жағдайда) / Ф.И.О. ребенка (при его наличии)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"_____" _______туылған жылы / г.р.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мекенжайына тұратын: / проживающего (ей) по </w:t>
      </w:r>
      <w:proofErr w:type="gramStart"/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адресу:_</w:t>
      </w:r>
      <w:proofErr w:type="gramEnd"/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Жолданады / Направляется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ПМПК менгерушісі/Заведующий (ая)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ПМПК__________________________________________________________________________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"_____"____________________________ 20_____ж/г.</w:t>
      </w:r>
    </w:p>
    <w:p w:rsidR="00F94F8C" w:rsidRPr="00F94F8C" w:rsidRDefault="00F94F8C" w:rsidP="00F94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9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М. О./М. П.</w:t>
      </w:r>
    </w:p>
    <w:p w:rsidR="00F94F8C" w:rsidRPr="00F94F8C" w:rsidRDefault="00F94F8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94F8C" w:rsidRPr="00F94F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8C"/>
    <w:rsid w:val="00F9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BFF08-D9F3-42B6-BE33-B7FE8BCA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4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4F8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9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94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kaz/docs/V170001499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engrinews.kz/kaz/docs/V170001499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ngrinews.kz/kaz/docs/V1700014995" TargetMode="External"/><Relationship Id="rId11" Type="http://schemas.openxmlformats.org/officeDocument/2006/relationships/hyperlink" Target="https://tengrinews.kz/kaz/docs/V1400010275" TargetMode="External"/><Relationship Id="rId5" Type="http://schemas.openxmlformats.org/officeDocument/2006/relationships/hyperlink" Target="https://tengrinews.kz/kaz/docs/V1500011310" TargetMode="External"/><Relationship Id="rId10" Type="http://schemas.openxmlformats.org/officeDocument/2006/relationships/hyperlink" Target="https://tengrinews.kz/kaz/docs/V1700014995" TargetMode="External"/><Relationship Id="rId4" Type="http://schemas.openxmlformats.org/officeDocument/2006/relationships/hyperlink" Target="https://tengrinews.kz/kaz/docs/V1700014995" TargetMode="External"/><Relationship Id="rId9" Type="http://schemas.openxmlformats.org/officeDocument/2006/relationships/hyperlink" Target="https://tengrinews.kz/kaz/docs/Z13000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3287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2018-04-22T11:36:00Z</dcterms:created>
  <dcterms:modified xsi:type="dcterms:W3CDTF">2018-04-22T11:38:00Z</dcterms:modified>
</cp:coreProperties>
</file>